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44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53C44" w:rsidRDefault="00053C44" w:rsidP="00450029">
      <w:pPr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50029" w:rsidRPr="004263D6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13-м</w:t>
      </w:r>
      <w:r w:rsidR="00022524">
        <w:rPr>
          <w:rFonts w:ascii="Times New Roman" w:eastAsia="Times New Roman" w:hAnsi="Times New Roman" w:cs="Times New Roman"/>
          <w:sz w:val="18"/>
          <w:szCs w:val="18"/>
          <w:lang w:eastAsia="ru-RU"/>
        </w:rPr>
        <w:t>/</w:t>
      </w:r>
      <w:r w:rsidR="004263D6" w:rsidRPr="004263D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EA7375"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t>ноя</w:t>
      </w:r>
      <w:r w:rsidR="004263D6" w:rsidRPr="004263D6"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t>брь</w:t>
      </w:r>
    </w:p>
    <w:p w:rsidR="00450029" w:rsidRPr="00DB2540" w:rsidRDefault="00450029" w:rsidP="00022524">
      <w:pPr>
        <w:ind w:right="-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>к Генеральн</w:t>
      </w:r>
      <w:r w:rsidR="00A93D8B">
        <w:rPr>
          <w:rFonts w:ascii="Times New Roman" w:eastAsia="Times New Roman" w:hAnsi="Times New Roman" w:cs="Times New Roman"/>
          <w:sz w:val="18"/>
          <w:szCs w:val="18"/>
          <w:lang w:eastAsia="ru-RU"/>
        </w:rPr>
        <w:t>ому тарифному соглашению на 2021</w:t>
      </w:r>
      <w:r w:rsidRPr="00DB254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</w:t>
      </w:r>
    </w:p>
    <w:p w:rsidR="00DC534F" w:rsidRPr="00DB2540" w:rsidRDefault="00DC534F" w:rsidP="00DC534F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73C05" w:rsidRPr="00022524" w:rsidRDefault="00973C05" w:rsidP="00022524">
      <w:pPr>
        <w:ind w:right="-283"/>
        <w:jc w:val="center"/>
        <w:rPr>
          <w:rFonts w:ascii="Times New Roman" w:hAnsi="Times New Roman" w:cs="Times New Roman"/>
          <w:b/>
        </w:rPr>
      </w:pPr>
      <w:r w:rsidRPr="00022524">
        <w:rPr>
          <w:rFonts w:ascii="Times New Roman" w:hAnsi="Times New Roman" w:cs="Times New Roman"/>
          <w:b/>
        </w:rPr>
        <w:t>Тарифы на  молекулярно-генетические исследов</w:t>
      </w:r>
      <w:r w:rsidRPr="00022524">
        <w:rPr>
          <w:rFonts w:ascii="Times New Roman" w:eastAsia="Calibri" w:hAnsi="Times New Roman" w:cs="Times New Roman"/>
          <w:b/>
          <w:iCs/>
        </w:rPr>
        <w:t>ания в амбулаторных</w:t>
      </w:r>
      <w:r w:rsidR="00F908B4" w:rsidRPr="00022524">
        <w:rPr>
          <w:rFonts w:ascii="Times New Roman" w:eastAsia="Calibri" w:hAnsi="Times New Roman" w:cs="Times New Roman"/>
          <w:b/>
          <w:iCs/>
        </w:rPr>
        <w:t xml:space="preserve"> условиях</w:t>
      </w:r>
      <w:r w:rsidRPr="00022524">
        <w:rPr>
          <w:rFonts w:ascii="Times New Roman" w:eastAsia="Calibri" w:hAnsi="Times New Roman" w:cs="Times New Roman"/>
          <w:b/>
          <w:iCs/>
        </w:rPr>
        <w:t xml:space="preserve"> </w:t>
      </w:r>
      <w:r w:rsidR="00F908B4" w:rsidRPr="00022524">
        <w:rPr>
          <w:rFonts w:ascii="Times New Roman" w:hAnsi="Times New Roman" w:cs="Times New Roman"/>
          <w:b/>
        </w:rPr>
        <w:t>с целью диагностики онкологических заболеваний</w:t>
      </w:r>
      <w:r w:rsidR="00022524">
        <w:rPr>
          <w:rFonts w:ascii="Times New Roman" w:hAnsi="Times New Roman" w:cs="Times New Roman"/>
          <w:b/>
        </w:rPr>
        <w:t xml:space="preserve">               </w:t>
      </w:r>
      <w:r w:rsidR="00F908B4" w:rsidRPr="00022524">
        <w:rPr>
          <w:rFonts w:ascii="Times New Roman" w:hAnsi="Times New Roman" w:cs="Times New Roman"/>
          <w:b/>
        </w:rPr>
        <w:t xml:space="preserve"> и подбора противоопухолевой лекарственной терапии </w:t>
      </w:r>
      <w:r w:rsidR="00BF5367" w:rsidRPr="00022524">
        <w:rPr>
          <w:rFonts w:ascii="Times New Roman" w:hAnsi="Times New Roman" w:cs="Times New Roman"/>
          <w:b/>
        </w:rPr>
        <w:t xml:space="preserve">с </w:t>
      </w:r>
      <w:r w:rsidR="009300A8" w:rsidRPr="004263D6">
        <w:rPr>
          <w:rFonts w:ascii="Times New Roman" w:hAnsi="Times New Roman" w:cs="Times New Roman"/>
          <w:b/>
          <w:color w:val="FF0000"/>
        </w:rPr>
        <w:t>01.</w:t>
      </w:r>
      <w:r w:rsidR="00EA7375">
        <w:rPr>
          <w:rFonts w:ascii="Times New Roman" w:hAnsi="Times New Roman" w:cs="Times New Roman"/>
          <w:b/>
          <w:color w:val="FF0000"/>
        </w:rPr>
        <w:t>1</w:t>
      </w:r>
      <w:r w:rsidR="004263D6">
        <w:rPr>
          <w:rFonts w:ascii="Times New Roman" w:hAnsi="Times New Roman" w:cs="Times New Roman"/>
          <w:b/>
          <w:color w:val="FF0000"/>
        </w:rPr>
        <w:t>1</w:t>
      </w:r>
      <w:r w:rsidR="009300A8" w:rsidRPr="004263D6">
        <w:rPr>
          <w:rFonts w:ascii="Times New Roman" w:hAnsi="Times New Roman" w:cs="Times New Roman"/>
          <w:b/>
          <w:color w:val="FF0000"/>
        </w:rPr>
        <w:t>.2021 по 3</w:t>
      </w:r>
      <w:r w:rsidR="007746F9">
        <w:rPr>
          <w:rFonts w:ascii="Times New Roman" w:hAnsi="Times New Roman" w:cs="Times New Roman"/>
          <w:b/>
          <w:color w:val="FF0000"/>
        </w:rPr>
        <w:t>0</w:t>
      </w:r>
      <w:r w:rsidR="009300A8" w:rsidRPr="004263D6">
        <w:rPr>
          <w:rFonts w:ascii="Times New Roman" w:hAnsi="Times New Roman" w:cs="Times New Roman"/>
          <w:b/>
          <w:color w:val="FF0000"/>
        </w:rPr>
        <w:t>.</w:t>
      </w:r>
      <w:r w:rsidR="00EA7375">
        <w:rPr>
          <w:rFonts w:ascii="Times New Roman" w:hAnsi="Times New Roman" w:cs="Times New Roman"/>
          <w:b/>
          <w:color w:val="FF0000"/>
        </w:rPr>
        <w:t>1</w:t>
      </w:r>
      <w:r w:rsidR="009300A8" w:rsidRPr="004263D6">
        <w:rPr>
          <w:rFonts w:ascii="Times New Roman" w:hAnsi="Times New Roman" w:cs="Times New Roman"/>
          <w:b/>
          <w:color w:val="FF0000"/>
        </w:rPr>
        <w:t>1.2021</w:t>
      </w:r>
    </w:p>
    <w:p w:rsidR="00F908B4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08B4" w:rsidRPr="009300A8" w:rsidRDefault="00F908B4" w:rsidP="00973C0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e"/>
        <w:tblW w:w="15417" w:type="dxa"/>
        <w:tblLayout w:type="fixed"/>
        <w:tblLook w:val="04A0"/>
      </w:tblPr>
      <w:tblGrid>
        <w:gridCol w:w="1242"/>
        <w:gridCol w:w="1909"/>
        <w:gridCol w:w="1777"/>
        <w:gridCol w:w="2835"/>
        <w:gridCol w:w="1701"/>
        <w:gridCol w:w="2693"/>
        <w:gridCol w:w="1265"/>
        <w:gridCol w:w="1995"/>
      </w:tblGrid>
      <w:tr w:rsidR="00A45F4A" w:rsidRPr="00DB2540" w:rsidTr="009300A8">
        <w:trPr>
          <w:trHeight w:val="457"/>
        </w:trPr>
        <w:tc>
          <w:tcPr>
            <w:tcW w:w="1242" w:type="dxa"/>
            <w:vAlign w:val="center"/>
          </w:tcPr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909" w:type="dxa"/>
            <w:vAlign w:val="center"/>
          </w:tcPr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A45F4A" w:rsidRPr="00DB2540" w:rsidRDefault="00A45F4A" w:rsidP="00CF5A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тарифа</w:t>
            </w:r>
          </w:p>
        </w:tc>
        <w:tc>
          <w:tcPr>
            <w:tcW w:w="1777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Нозология</w:t>
            </w:r>
          </w:p>
        </w:tc>
        <w:tc>
          <w:tcPr>
            <w:tcW w:w="2835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Исследование</w:t>
            </w:r>
          </w:p>
        </w:tc>
        <w:tc>
          <w:tcPr>
            <w:tcW w:w="1701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Таргетная             терапия</w:t>
            </w:r>
          </w:p>
        </w:tc>
        <w:tc>
          <w:tcPr>
            <w:tcW w:w="2693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Основание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C52C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b/>
                <w:sz w:val="18"/>
                <w:szCs w:val="18"/>
              </w:rPr>
              <w:t>Тариф, руб.</w:t>
            </w:r>
          </w:p>
        </w:tc>
        <w:tc>
          <w:tcPr>
            <w:tcW w:w="1995" w:type="dxa"/>
          </w:tcPr>
          <w:p w:rsidR="00A45F4A" w:rsidRPr="00022524" w:rsidRDefault="00F908B4" w:rsidP="0002252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A45F4A" w:rsidRPr="00022524">
              <w:rPr>
                <w:rFonts w:ascii="Times New Roman" w:hAnsi="Times New Roman" w:cs="Times New Roman"/>
                <w:b/>
                <w:sz w:val="18"/>
                <w:szCs w:val="18"/>
              </w:rPr>
              <w:t>римечание</w:t>
            </w: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3F5E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RAS</w:t>
            </w:r>
          </w:p>
        </w:tc>
        <w:tc>
          <w:tcPr>
            <w:tcW w:w="1909" w:type="dxa"/>
          </w:tcPr>
          <w:p w:rsidR="00A45F4A" w:rsidRPr="00DB2540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гене KRAS  и NRAS в биопсийном материале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С18, С19</w:t>
            </w:r>
          </w:p>
          <w:p w:rsidR="00A45F4A" w:rsidRPr="00DB2540" w:rsidRDefault="00A45F4A" w:rsidP="00D47149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</w:tc>
        <w:tc>
          <w:tcPr>
            <w:tcW w:w="2835" w:type="dxa"/>
          </w:tcPr>
          <w:p w:rsidR="00A45F4A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A27.30.006 Молекулярно-генетическое исследование мутаций в гене KRAS в биопсийном (операционном) материале</w:t>
            </w:r>
          </w:p>
          <w:p w:rsidR="006F50F4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873" w:rsidRDefault="006F50F4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C84873" w:rsidRPr="00DB2540" w:rsidRDefault="00C84873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911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A27.30.007 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1701" w:type="dxa"/>
          </w:tcPr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цетуксимаб, </w:t>
            </w:r>
          </w:p>
          <w:p w:rsidR="00A45F4A" w:rsidRPr="00DB2540" w:rsidRDefault="00A45F4A" w:rsidP="00F27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панитумумаб</w:t>
            </w:r>
          </w:p>
        </w:tc>
        <w:tc>
          <w:tcPr>
            <w:tcW w:w="2693" w:type="dxa"/>
          </w:tcPr>
          <w:p w:rsidR="00A45F4A" w:rsidRPr="00DB2540" w:rsidRDefault="00A45F4A" w:rsidP="00FA1D25">
            <w:pPr>
              <w:pStyle w:val="af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 xml:space="preserve">Клинические рекомендации «Рак прямой кишки» КР554 </w:t>
            </w:r>
          </w:p>
          <w:p w:rsidR="00A45F4A" w:rsidRPr="00DB2540" w:rsidRDefault="00A45F4A" w:rsidP="00AA2921">
            <w:pPr>
              <w:pStyle w:val="af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Клинические рекомендации «Рак ободочной кишки и ректосигмоидного отдела» КР396/1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10 309,00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EGFR</w:t>
            </w:r>
          </w:p>
        </w:tc>
        <w:tc>
          <w:tcPr>
            <w:tcW w:w="1909" w:type="dxa"/>
          </w:tcPr>
          <w:p w:rsidR="00A45F4A" w:rsidRPr="00DB2540" w:rsidRDefault="00A45F4A" w:rsidP="0009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Молекулярно-генетическое исследование мутаций в гене EGFR </w:t>
            </w:r>
          </w:p>
        </w:tc>
        <w:tc>
          <w:tcPr>
            <w:tcW w:w="1777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С34 </w:t>
            </w:r>
          </w:p>
        </w:tc>
        <w:tc>
          <w:tcPr>
            <w:tcW w:w="2835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A27.30.016 Молекулярно-генетическое исследование мутаций в гене EGFR в биопсийном (операционном) материале</w:t>
            </w:r>
          </w:p>
          <w:p w:rsidR="0009129E" w:rsidRPr="009300A8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9300A8" w:rsidRDefault="0009129E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A27.30.104 Молекулярно-генетическое исследование мутаций в гене EGFR в цитологических образцах</w:t>
            </w: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09129E" w:rsidRPr="009300A8" w:rsidRDefault="0009129E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A27.05.062 Молекулярно-генетическое исследование мутаций в гене EGFR в крови методом ПЦР</w:t>
            </w: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гефитиниб,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эрлотиниб,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афатиниб,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осимертиниб,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кризотиниб,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церитиниб, </w:t>
            </w: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алектиниб</w:t>
            </w:r>
          </w:p>
        </w:tc>
        <w:tc>
          <w:tcPr>
            <w:tcW w:w="2693" w:type="dxa"/>
          </w:tcPr>
          <w:p w:rsidR="00B11FAA" w:rsidRPr="009300A8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бронхов и легкого» КР30/1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5 500,00</w:t>
            </w:r>
          </w:p>
        </w:tc>
        <w:tc>
          <w:tcPr>
            <w:tcW w:w="1995" w:type="dxa"/>
          </w:tcPr>
          <w:p w:rsidR="00A45F4A" w:rsidRPr="00DB2540" w:rsidRDefault="00A45F4A" w:rsidP="009F3464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DB2540" w:rsidRDefault="00A45F4A" w:rsidP="00CF5A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</w:t>
            </w: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BRAF</w:t>
            </w:r>
          </w:p>
        </w:tc>
        <w:tc>
          <w:tcPr>
            <w:tcW w:w="1909" w:type="dxa"/>
          </w:tcPr>
          <w:p w:rsidR="00A45F4A" w:rsidRPr="00DB2540" w:rsidRDefault="00A45F4A" w:rsidP="00881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мутации V600 BRAF</w:t>
            </w:r>
          </w:p>
          <w:p w:rsidR="00A45F4A" w:rsidRPr="00DB2540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7" w:type="dxa"/>
          </w:tcPr>
          <w:p w:rsidR="00A45F4A" w:rsidRPr="009300A8" w:rsidRDefault="00A45F4A" w:rsidP="00AC67DA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С43 </w:t>
            </w:r>
          </w:p>
          <w:p w:rsidR="00A45F4A" w:rsidRPr="009300A8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С20</w:t>
            </w: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D073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 xml:space="preserve">С18, С19 </w:t>
            </w:r>
          </w:p>
          <w:p w:rsidR="00A45F4A" w:rsidRPr="009300A8" w:rsidRDefault="00A45F4A" w:rsidP="001542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С91.4</w:t>
            </w:r>
          </w:p>
          <w:p w:rsidR="00B11FAA" w:rsidRPr="009300A8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1FAA" w:rsidRPr="009300A8" w:rsidRDefault="00B11FAA" w:rsidP="00AC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С34</w:t>
            </w:r>
          </w:p>
        </w:tc>
        <w:tc>
          <w:tcPr>
            <w:tcW w:w="2835" w:type="dxa"/>
          </w:tcPr>
          <w:p w:rsidR="00B11FAA" w:rsidRPr="009300A8" w:rsidRDefault="00B11FAA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A27.30.008 Молекулярно-генетическое исследование мутации в гене BRAF в биопсийном (операционном) </w:t>
            </w: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материале</w:t>
            </w:r>
          </w:p>
          <w:p w:rsidR="00B11FAA" w:rsidRPr="009300A8" w:rsidRDefault="00B11FA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9300A8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дабрафениб,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траметиниб,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вемурафениб, </w:t>
            </w: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 xml:space="preserve">кобиметениб, </w:t>
            </w:r>
          </w:p>
          <w:p w:rsidR="00A45F4A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2540">
              <w:rPr>
                <w:rFonts w:ascii="Times New Roman" w:hAnsi="Times New Roman" w:cs="Times New Roman"/>
                <w:sz w:val="18"/>
                <w:szCs w:val="18"/>
              </w:rPr>
              <w:t>иматиниб</w:t>
            </w:r>
          </w:p>
          <w:p w:rsidR="009D7E05" w:rsidRDefault="009D7E05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E05" w:rsidRPr="0009129E" w:rsidRDefault="009D7E05" w:rsidP="00FA1D25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DB2540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lastRenderedPageBreak/>
              <w:t xml:space="preserve">Клинические рекомендации «Меланома кожи и слизистых оболочек» КР546/1 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 xml:space="preserve">Клинические рекомендации </w:t>
            </w:r>
            <w:r w:rsidRPr="009300A8">
              <w:rPr>
                <w:sz w:val="18"/>
                <w:szCs w:val="18"/>
              </w:rPr>
              <w:br/>
            </w:r>
            <w:r w:rsidRPr="009300A8">
              <w:rPr>
                <w:sz w:val="18"/>
                <w:szCs w:val="18"/>
              </w:rPr>
              <w:lastRenderedPageBreak/>
              <w:t xml:space="preserve">«Рак прямой кишки» КР554 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 xml:space="preserve">Клинические рекомендации </w:t>
            </w:r>
            <w:r w:rsidRPr="009300A8">
              <w:rPr>
                <w:sz w:val="18"/>
                <w:szCs w:val="18"/>
              </w:rPr>
              <w:br/>
              <w:t xml:space="preserve">«Рак ободочной кишки </w:t>
            </w:r>
            <w:r w:rsidRPr="009300A8">
              <w:rPr>
                <w:sz w:val="18"/>
                <w:szCs w:val="18"/>
              </w:rPr>
              <w:br/>
              <w:t>и ректосигмоидного отдела» КР396/1</w:t>
            </w: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A45F4A" w:rsidRPr="009300A8" w:rsidRDefault="00A45F4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</w:rPr>
              <w:t>Клинические рекомендации «Волосатоклеточный лейкоз» КР130/1</w:t>
            </w:r>
          </w:p>
          <w:p w:rsidR="00B11FAA" w:rsidRPr="009300A8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B11FAA" w:rsidRPr="009300A8" w:rsidRDefault="00B11FAA" w:rsidP="00B11FAA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iCs/>
                <w:sz w:val="18"/>
                <w:szCs w:val="18"/>
              </w:rPr>
              <w:t>Клинические рекомендации «Злокачественное новообразование</w:t>
            </w:r>
          </w:p>
          <w:p w:rsidR="00B11FAA" w:rsidRPr="009300A8" w:rsidRDefault="00B11FAA" w:rsidP="00B11FAA">
            <w:pPr>
              <w:pStyle w:val="af"/>
              <w:spacing w:before="0" w:beforeAutospacing="0" w:after="0" w:afterAutospacing="0"/>
              <w:rPr>
                <w:iCs/>
                <w:sz w:val="18"/>
                <w:szCs w:val="18"/>
              </w:rPr>
            </w:pPr>
            <w:r w:rsidRPr="009300A8">
              <w:rPr>
                <w:iCs/>
                <w:sz w:val="18"/>
                <w:szCs w:val="18"/>
              </w:rPr>
              <w:t>бронхов и легкого» КР30/1</w:t>
            </w:r>
          </w:p>
          <w:p w:rsidR="00B11FAA" w:rsidRPr="009300A8" w:rsidRDefault="00B11FAA" w:rsidP="0091196C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lastRenderedPageBreak/>
              <w:t>5 508,00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A45F4A" w:rsidRPr="00DB2540" w:rsidTr="009300A8">
        <w:tc>
          <w:tcPr>
            <w:tcW w:w="1242" w:type="dxa"/>
          </w:tcPr>
          <w:p w:rsidR="00A45F4A" w:rsidRPr="00022524" w:rsidRDefault="00A45F4A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mgi</w:t>
            </w: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BR</w:t>
            </w: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</w:t>
            </w:r>
          </w:p>
        </w:tc>
        <w:tc>
          <w:tcPr>
            <w:tcW w:w="1909" w:type="dxa"/>
          </w:tcPr>
          <w:p w:rsidR="00A45F4A" w:rsidRPr="00022524" w:rsidRDefault="00A45F4A" w:rsidP="008A5A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Молекулярно-генетическое исследование мутаций в генах BRCA1 и BRCA2 в крови</w:t>
            </w:r>
          </w:p>
        </w:tc>
        <w:tc>
          <w:tcPr>
            <w:tcW w:w="1777" w:type="dxa"/>
          </w:tcPr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 xml:space="preserve">С48 </w:t>
            </w: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 xml:space="preserve">C56 </w:t>
            </w: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F4A" w:rsidRPr="00022524" w:rsidRDefault="00A45F4A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С57</w:t>
            </w:r>
          </w:p>
          <w:p w:rsidR="003F5BFB" w:rsidRPr="00022524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022524" w:rsidRDefault="003F5BFB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iCs/>
                <w:sz w:val="18"/>
                <w:szCs w:val="18"/>
              </w:rPr>
              <w:t>С50</w:t>
            </w:r>
          </w:p>
        </w:tc>
        <w:tc>
          <w:tcPr>
            <w:tcW w:w="2835" w:type="dxa"/>
          </w:tcPr>
          <w:p w:rsidR="00A45F4A" w:rsidRPr="00022524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A27.05.040 Молекулярно-генетическое исследование мутаций в генах BRCA1 и BRCA2 в крови</w:t>
            </w:r>
          </w:p>
          <w:p w:rsidR="003F5BFB" w:rsidRPr="00022524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5BFB" w:rsidRPr="00022524" w:rsidRDefault="003F5BFB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45F4A" w:rsidRPr="00022524" w:rsidRDefault="00A45F4A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олапариб</w:t>
            </w:r>
          </w:p>
        </w:tc>
        <w:tc>
          <w:tcPr>
            <w:tcW w:w="2693" w:type="dxa"/>
          </w:tcPr>
          <w:p w:rsidR="00A45F4A" w:rsidRPr="00022524" w:rsidRDefault="00A45F4A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 xml:space="preserve">Клинические рекомендации </w:t>
            </w:r>
            <w:r w:rsidRPr="00022524">
              <w:rPr>
                <w:rFonts w:eastAsiaTheme="minorHAnsi"/>
                <w:sz w:val="18"/>
                <w:szCs w:val="18"/>
                <w:lang w:eastAsia="en-US"/>
              </w:rPr>
              <w:br/>
              <w:t>«Рак яичников/ Рак маточной трубы/ Первичный рак брюшины» КР547</w:t>
            </w: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rFonts w:eastAsiaTheme="minorHAnsi"/>
                <w:i/>
                <w:iCs/>
                <w:sz w:val="18"/>
                <w:szCs w:val="18"/>
                <w:u w:val="single"/>
                <w:lang w:eastAsia="en-US"/>
              </w:rPr>
            </w:pPr>
          </w:p>
          <w:p w:rsidR="003F5BFB" w:rsidRPr="00022524" w:rsidRDefault="003F5BFB" w:rsidP="00524F08">
            <w:pPr>
              <w:pStyle w:val="af"/>
              <w:spacing w:before="0" w:beforeAutospacing="0" w:after="0" w:afterAutospacing="0"/>
              <w:rPr>
                <w:sz w:val="18"/>
                <w:szCs w:val="18"/>
              </w:rPr>
            </w:pPr>
            <w:r w:rsidRPr="00022524">
              <w:rPr>
                <w:rFonts w:eastAsiaTheme="minorHAnsi"/>
                <w:iCs/>
                <w:sz w:val="18"/>
                <w:szCs w:val="18"/>
                <w:lang w:eastAsia="en-US"/>
              </w:rPr>
              <w:t>«Рак молочной железы» КР379/1</w:t>
            </w:r>
          </w:p>
        </w:tc>
        <w:tc>
          <w:tcPr>
            <w:tcW w:w="1265" w:type="dxa"/>
            <w:vAlign w:val="center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DB2540">
              <w:rPr>
                <w:sz w:val="18"/>
                <w:szCs w:val="18"/>
              </w:rPr>
              <w:t>918,00</w:t>
            </w:r>
          </w:p>
        </w:tc>
        <w:tc>
          <w:tcPr>
            <w:tcW w:w="1995" w:type="dxa"/>
          </w:tcPr>
          <w:p w:rsidR="00A45F4A" w:rsidRPr="00DB2540" w:rsidRDefault="00A45F4A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B05813" w:rsidTr="009300A8">
        <w:tc>
          <w:tcPr>
            <w:tcW w:w="1242" w:type="dxa"/>
          </w:tcPr>
          <w:p w:rsidR="002B6A4F" w:rsidRPr="00022524" w:rsidRDefault="002B6A4F" w:rsidP="00CF5AB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</w:t>
            </w:r>
            <w:r w:rsidR="00053C44"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09" w:type="dxa"/>
          </w:tcPr>
          <w:p w:rsidR="002B6A4F" w:rsidRPr="00022524" w:rsidRDefault="002B6A4F" w:rsidP="003D7D52">
            <w:pPr>
              <w:pStyle w:val="af"/>
              <w:rPr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FISH-исследование для определения предиктивных маркеров</w:t>
            </w:r>
          </w:p>
        </w:tc>
        <w:tc>
          <w:tcPr>
            <w:tcW w:w="1777" w:type="dxa"/>
          </w:tcPr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 50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С16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С34</w:t>
            </w:r>
          </w:p>
          <w:p w:rsidR="002B6A4F" w:rsidRPr="00022524" w:rsidRDefault="002B6A4F" w:rsidP="002F6B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A08.30.036 Определение амплификации гена HER2 методом флюоресцентной гибридизации in situ (FISH)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09129E">
            <w:pPr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iCs/>
                <w:sz w:val="18"/>
                <w:szCs w:val="18"/>
              </w:rPr>
              <w:t>или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A27.30.017 Молекулярно-генетическое исследование транслокаций гена ALК</w:t>
            </w:r>
          </w:p>
          <w:p w:rsidR="002B6A4F" w:rsidRPr="00022524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трастузумаб, пертузумаб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трастузумаб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</w:rPr>
              <w:t>кризотиниб, алектиниб, церитиниб</w:t>
            </w:r>
          </w:p>
          <w:p w:rsidR="002B6A4F" w:rsidRPr="00022524" w:rsidRDefault="002B6A4F" w:rsidP="00FA1D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КР379/1 Рак молочной железы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КР574/1 Рак желудка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B6A4F" w:rsidRPr="00022524" w:rsidRDefault="002B6A4F" w:rsidP="006F50F4">
            <w:pPr>
              <w:pStyle w:val="af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  <w:lang w:eastAsia="en-US"/>
              </w:rPr>
              <w:t>КР30/1 «Злокачественное новообразование бронхов и легкого»</w:t>
            </w:r>
          </w:p>
          <w:p w:rsidR="002B6A4F" w:rsidRPr="00022524" w:rsidRDefault="002B6A4F" w:rsidP="00524F08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2B6A4F" w:rsidRPr="009300A8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  <w:r w:rsidRPr="009300A8">
              <w:rPr>
                <w:sz w:val="18"/>
                <w:szCs w:val="18"/>
                <w:lang w:val="en-US"/>
              </w:rPr>
              <w:t>18 343</w:t>
            </w:r>
            <w:r w:rsidRPr="009300A8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9300A8" w:rsidRDefault="002B6A4F" w:rsidP="007E59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0A8">
              <w:rPr>
                <w:rFonts w:ascii="Times New Roman" w:hAnsi="Times New Roman" w:cs="Times New Roman"/>
                <w:sz w:val="18"/>
                <w:szCs w:val="18"/>
              </w:rPr>
              <w:t>Определение амплификации гена HER2 методом флюоресцентной гибридизации in situ (FISH выполняется при спорном результате ИГХ анализа Her2 (++)</w:t>
            </w:r>
          </w:p>
          <w:p w:rsidR="002B6A4F" w:rsidRPr="009300A8" w:rsidRDefault="002B6A4F" w:rsidP="00D073B8">
            <w:pPr>
              <w:pStyle w:val="af"/>
              <w:jc w:val="center"/>
              <w:rPr>
                <w:sz w:val="18"/>
                <w:szCs w:val="18"/>
              </w:rPr>
            </w:pPr>
          </w:p>
        </w:tc>
      </w:tr>
      <w:tr w:rsidR="002B6A4F" w:rsidRPr="00B05813" w:rsidTr="00972D7D">
        <w:tc>
          <w:tcPr>
            <w:tcW w:w="1242" w:type="dxa"/>
          </w:tcPr>
          <w:p w:rsidR="002B6A4F" w:rsidRPr="00022524" w:rsidRDefault="00053C44" w:rsidP="00972D7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mgiFISHp2</w:t>
            </w:r>
          </w:p>
        </w:tc>
        <w:tc>
          <w:tcPr>
            <w:tcW w:w="1909" w:type="dxa"/>
          </w:tcPr>
          <w:p w:rsidR="002B6A4F" w:rsidRPr="00022524" w:rsidRDefault="002B6A4F" w:rsidP="00A93D8B">
            <w:pPr>
              <w:pStyle w:val="af"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FISH-исследование </w:t>
            </w:r>
            <w:r w:rsidR="00A93D8B" w:rsidRPr="00022524">
              <w:rPr>
                <w:rFonts w:eastAsiaTheme="minorHAnsi"/>
                <w:sz w:val="18"/>
                <w:szCs w:val="18"/>
              </w:rPr>
              <w:t>при заболеваниях лимфоидной и кроветворной ткани</w:t>
            </w:r>
          </w:p>
        </w:tc>
        <w:tc>
          <w:tcPr>
            <w:tcW w:w="1777" w:type="dxa"/>
          </w:tcPr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С82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С83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С85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С90</w:t>
            </w:r>
          </w:p>
          <w:p w:rsidR="002B6A4F" w:rsidRPr="00022524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С91</w:t>
            </w:r>
          </w:p>
          <w:p w:rsidR="002B6A4F" w:rsidRPr="00022524" w:rsidRDefault="002B6A4F" w:rsidP="002B6A4F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С92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С93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С94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46.9</w:t>
            </w:r>
          </w:p>
        </w:tc>
        <w:tc>
          <w:tcPr>
            <w:tcW w:w="2835" w:type="dxa"/>
          </w:tcPr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А27.05.001 Молекулярно-генетическое исследование минимальной остаточной болезни при лейкозах при помощи пациент - специфичных праймеров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А27.05.048 Молекулярно-генетическое исследование мутаций в гене ТР53 в крови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А27.30.045 Определение трисомии 8 хромосомы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A27.30.096 Определение транслокации гена C-MYC</w:t>
            </w:r>
            <w:r w:rsidRPr="000225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А27.30.013 Молекулярно-генетическое исследование мутаций в гене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PDGFRA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A27.30.111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Определение транслокации t(11; 18) (q21; q21)</w:t>
            </w:r>
            <w:r w:rsidRPr="000225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в биопсийном (операционном) материале 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А.27.30.017 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Молекулярно-генетическое исследование транслокаций гена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ALK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2B6A4F" w:rsidRPr="00022524" w:rsidRDefault="002B6A4F" w:rsidP="002B6A4F">
            <w:pPr>
              <w:suppressAutoHyphens/>
              <w:rPr>
                <w:rFonts w:ascii="Times New Roman" w:hAnsi="Times New Roman"/>
                <w:sz w:val="18"/>
                <w:szCs w:val="18"/>
              </w:rPr>
            </w:pPr>
          </w:p>
          <w:p w:rsidR="002B6A4F" w:rsidRPr="00022524" w:rsidRDefault="002B6A4F" w:rsidP="002B6A4F">
            <w:pPr>
              <w:suppressAutoHyphens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 xml:space="preserve">A27.30.107 </w:t>
            </w:r>
            <w:r w:rsid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Определение транслокации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(14; 18)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32;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21) в биопсийном (операционном) материале методом флюоресцентной гибридизации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in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situ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022524">
              <w:rPr>
                <w:rFonts w:ascii="Times New Roman" w:hAnsi="Times New Roman"/>
                <w:sz w:val="18"/>
                <w:szCs w:val="18"/>
                <w:lang w:val="en-US"/>
              </w:rPr>
              <w:t>FISH</w:t>
            </w:r>
            <w:r w:rsidRPr="0002252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азацитидин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бозутиниб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бортезомиб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дазатиниб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децитабин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ибрутиниб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иматиниб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карфилзомиб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леналидомид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нилотиниб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обинутузумаб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полатузумаб ведотин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помалидомид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ритуксимаб</w:t>
            </w:r>
          </w:p>
          <w:p w:rsidR="002B6A4F" w:rsidRPr="00022524" w:rsidRDefault="002B6A4F" w:rsidP="00972D7D">
            <w:pPr>
              <w:rPr>
                <w:rFonts w:ascii="Times New Roman" w:hAnsi="Times New Roman"/>
                <w:sz w:val="18"/>
                <w:szCs w:val="18"/>
              </w:rPr>
            </w:pPr>
            <w:r w:rsidRPr="00022524">
              <w:rPr>
                <w:rFonts w:ascii="Times New Roman" w:hAnsi="Times New Roman"/>
                <w:sz w:val="18"/>
                <w:szCs w:val="18"/>
              </w:rPr>
              <w:t>третиноин</w:t>
            </w:r>
          </w:p>
        </w:tc>
        <w:tc>
          <w:tcPr>
            <w:tcW w:w="2693" w:type="dxa"/>
          </w:tcPr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КР129 Агрессивные нефолликулярные лимфомы – диффузная крупноклеточная </w:t>
            </w:r>
            <w:r w:rsidR="00A93D8B" w:rsidRPr="00022524">
              <w:rPr>
                <w:rFonts w:eastAsiaTheme="minorHAnsi"/>
                <w:sz w:val="18"/>
                <w:szCs w:val="18"/>
              </w:rPr>
              <w:br/>
            </w:r>
            <w:r w:rsidRPr="00022524">
              <w:rPr>
                <w:rFonts w:eastAsiaTheme="minorHAnsi"/>
                <w:sz w:val="18"/>
                <w:szCs w:val="18"/>
              </w:rPr>
              <w:t xml:space="preserve">В-клеточная лимфома, первичная медиастинальная </w:t>
            </w:r>
            <w:r w:rsidR="00A93D8B" w:rsidRPr="00022524">
              <w:rPr>
                <w:rFonts w:eastAsiaTheme="minorHAnsi"/>
                <w:sz w:val="18"/>
                <w:szCs w:val="18"/>
              </w:rPr>
              <w:br/>
            </w:r>
            <w:r w:rsidRPr="00022524">
              <w:rPr>
                <w:rFonts w:eastAsiaTheme="minorHAnsi"/>
                <w:sz w:val="18"/>
                <w:szCs w:val="18"/>
              </w:rPr>
              <w:t>В-клеточная лимфома, лимфома Беркитта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КР131 Острые миелоидные лейкозы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КР134 Хронический лимфоцитарный лейкоз / лимфома из малых лимфоцитов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КР135 Лимфома Беркитта у взрослых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КР136 Лимфома из клеток мантии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КР137 Лимфома маргинальной зоны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КР141 Миелодиспластический синдром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КР142 Хронический миелолейкоз 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КР143 Миелопролиферативные заболевания (МПЗ), протекающие с эозинофилией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 xml:space="preserve">КР144 Множественная миелома 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КР151 Фолликулярная лимфома у взрослых</w:t>
            </w: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</w:rPr>
            </w:pPr>
          </w:p>
          <w:p w:rsidR="002B6A4F" w:rsidRPr="00022524" w:rsidRDefault="002B6A4F" w:rsidP="00972D7D">
            <w:pPr>
              <w:pStyle w:val="af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val="uk-UA" w:eastAsia="en-US"/>
              </w:rPr>
            </w:pPr>
            <w:r w:rsidRPr="00022524">
              <w:rPr>
                <w:rFonts w:eastAsiaTheme="minorHAnsi"/>
                <w:sz w:val="18"/>
                <w:szCs w:val="18"/>
              </w:rPr>
              <w:t>КР496 Острые лимфобластные лейкозы</w:t>
            </w:r>
          </w:p>
        </w:tc>
        <w:tc>
          <w:tcPr>
            <w:tcW w:w="1265" w:type="dxa"/>
            <w:vAlign w:val="center"/>
          </w:tcPr>
          <w:p w:rsidR="002B6A4F" w:rsidRPr="00EA2DB3" w:rsidRDefault="00053C44" w:rsidP="00972D7D">
            <w:pPr>
              <w:pStyle w:val="af"/>
              <w:jc w:val="center"/>
              <w:rPr>
                <w:color w:val="FF0000"/>
                <w:sz w:val="18"/>
                <w:szCs w:val="18"/>
              </w:rPr>
            </w:pPr>
            <w:r w:rsidRPr="009300A8">
              <w:rPr>
                <w:sz w:val="18"/>
                <w:szCs w:val="18"/>
                <w:lang w:val="en-US"/>
              </w:rPr>
              <w:t>18 343</w:t>
            </w:r>
            <w:r w:rsidRPr="009300A8">
              <w:rPr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2B6A4F" w:rsidRPr="00B05813" w:rsidRDefault="002B6A4F" w:rsidP="00972D7D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05393" w:rsidRPr="00586574" w:rsidTr="00297849">
        <w:tc>
          <w:tcPr>
            <w:tcW w:w="1242" w:type="dxa"/>
          </w:tcPr>
          <w:p w:rsidR="00505393" w:rsidRPr="00586574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proofErr w:type="spellStart"/>
            <w:r w:rsidRPr="00586574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mgi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BRCAngs</w:t>
            </w:r>
            <w:proofErr w:type="spellEnd"/>
          </w:p>
        </w:tc>
        <w:tc>
          <w:tcPr>
            <w:tcW w:w="1909" w:type="dxa"/>
          </w:tcPr>
          <w:p w:rsidR="00505393" w:rsidRPr="00094F9C" w:rsidRDefault="00505393" w:rsidP="00297849">
            <w:pPr>
              <w:pStyle w:val="af"/>
              <w:rPr>
                <w:rFonts w:eastAsiaTheme="minorHAnsi"/>
                <w:color w:val="FF0000"/>
                <w:sz w:val="18"/>
                <w:szCs w:val="18"/>
              </w:rPr>
            </w:pPr>
            <w:r w:rsidRPr="00094F9C">
              <w:rPr>
                <w:rFonts w:eastAsiaTheme="minorHAnsi"/>
                <w:color w:val="FF0000"/>
                <w:sz w:val="18"/>
                <w:szCs w:val="18"/>
              </w:rPr>
              <w:t xml:space="preserve">Молекулярно-генетическое исследование мутаций в генах BRCA1 и BRCA2 в крови </w:t>
            </w:r>
            <w:r>
              <w:rPr>
                <w:rFonts w:eastAsiaTheme="minorHAnsi"/>
                <w:color w:val="FF0000"/>
                <w:sz w:val="18"/>
                <w:szCs w:val="18"/>
              </w:rPr>
              <w:t xml:space="preserve">методом </w:t>
            </w:r>
            <w:proofErr w:type="spellStart"/>
            <w:r>
              <w:rPr>
                <w:rFonts w:eastAsiaTheme="minorHAnsi"/>
                <w:color w:val="FF0000"/>
                <w:sz w:val="18"/>
                <w:szCs w:val="18"/>
              </w:rPr>
              <w:t>секвенирования</w:t>
            </w:r>
            <w:proofErr w:type="spellEnd"/>
            <w:r>
              <w:rPr>
                <w:rFonts w:eastAsiaTheme="minorHAnsi"/>
                <w:color w:val="FF0000"/>
                <w:sz w:val="18"/>
                <w:szCs w:val="18"/>
              </w:rPr>
              <w:t xml:space="preserve"> следующего поколения</w:t>
            </w:r>
          </w:p>
        </w:tc>
        <w:tc>
          <w:tcPr>
            <w:tcW w:w="1777" w:type="dxa"/>
          </w:tcPr>
          <w:p w:rsidR="00505393" w:rsidRDefault="00505393" w:rsidP="00297849">
            <w:pPr>
              <w:suppressAutoHyphens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С48</w:t>
            </w:r>
          </w:p>
          <w:p w:rsidR="00505393" w:rsidRDefault="00505393" w:rsidP="00297849">
            <w:pPr>
              <w:suppressAutoHyphens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С50</w:t>
            </w:r>
          </w:p>
          <w:p w:rsidR="00505393" w:rsidRDefault="00505393" w:rsidP="00297849">
            <w:pPr>
              <w:suppressAutoHyphens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С56</w:t>
            </w:r>
          </w:p>
          <w:p w:rsidR="00505393" w:rsidRDefault="00505393" w:rsidP="00297849">
            <w:pPr>
              <w:suppressAutoHyphens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С57</w:t>
            </w:r>
          </w:p>
          <w:p w:rsidR="00505393" w:rsidRPr="00176244" w:rsidRDefault="00505393" w:rsidP="00297849">
            <w:pPr>
              <w:suppressAutoHyphens/>
              <w:rPr>
                <w:rFonts w:ascii="Times New Roman" w:hAnsi="Times New Roman"/>
                <w:color w:val="FF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  <w:lang w:val="en-US"/>
              </w:rPr>
              <w:t>D05</w:t>
            </w:r>
          </w:p>
        </w:tc>
        <w:tc>
          <w:tcPr>
            <w:tcW w:w="2835" w:type="dxa"/>
          </w:tcPr>
          <w:p w:rsidR="00505393" w:rsidRPr="009C522C" w:rsidRDefault="00505393" w:rsidP="00297849">
            <w:pPr>
              <w:suppressAutoHyphens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70485">
              <w:rPr>
                <w:rFonts w:ascii="Times New Roman" w:hAnsi="Times New Roman"/>
                <w:color w:val="FF0000"/>
                <w:sz w:val="18"/>
                <w:szCs w:val="18"/>
              </w:rPr>
              <w:t>A27.05.040</w:t>
            </w:r>
            <w:r w:rsidRPr="009C522C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Молекулярно-генетическое исследование мутаций в генах BRCA1 и BRCA2 в крови</w:t>
            </w:r>
          </w:p>
        </w:tc>
        <w:tc>
          <w:tcPr>
            <w:tcW w:w="1701" w:type="dxa"/>
          </w:tcPr>
          <w:p w:rsidR="00505393" w:rsidRDefault="00505393" w:rsidP="00297849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Олапариб</w:t>
            </w:r>
            <w:proofErr w:type="spellEnd"/>
          </w:p>
          <w:p w:rsidR="00505393" w:rsidRPr="009C522C" w:rsidRDefault="00505393" w:rsidP="00297849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Талазопариб</w:t>
            </w:r>
            <w:proofErr w:type="spellEnd"/>
          </w:p>
        </w:tc>
        <w:tc>
          <w:tcPr>
            <w:tcW w:w="2693" w:type="dxa"/>
          </w:tcPr>
          <w:p w:rsidR="00505393" w:rsidRDefault="00505393" w:rsidP="00297849">
            <w:pPr>
              <w:pStyle w:val="af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КР379 Рак молочной железы</w:t>
            </w:r>
          </w:p>
          <w:p w:rsidR="00505393" w:rsidRDefault="00505393" w:rsidP="00297849">
            <w:pPr>
              <w:pStyle w:val="af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</w:p>
          <w:p w:rsidR="00505393" w:rsidRPr="00586574" w:rsidRDefault="00505393" w:rsidP="00297849">
            <w:pPr>
              <w:pStyle w:val="af"/>
              <w:spacing w:before="0" w:beforeAutospacing="0" w:after="0" w:afterAutospacing="0"/>
              <w:rPr>
                <w:rFonts w:eastAsiaTheme="minorHAnsi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КР547 </w:t>
            </w:r>
            <w:r w:rsidRPr="0086180B">
              <w:rPr>
                <w:color w:val="FF0000"/>
                <w:sz w:val="18"/>
                <w:szCs w:val="18"/>
              </w:rPr>
              <w:t>Рак яичников / рак маточной трубы / первичный рак брюшины</w:t>
            </w:r>
          </w:p>
        </w:tc>
        <w:tc>
          <w:tcPr>
            <w:tcW w:w="1265" w:type="dxa"/>
            <w:vAlign w:val="center"/>
          </w:tcPr>
          <w:p w:rsidR="00505393" w:rsidRPr="00586574" w:rsidRDefault="00505393" w:rsidP="00297849">
            <w:pPr>
              <w:pStyle w:val="af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25 072</w:t>
            </w:r>
            <w:r w:rsidRPr="00586574">
              <w:rPr>
                <w:color w:val="FF0000"/>
                <w:sz w:val="18"/>
                <w:szCs w:val="18"/>
              </w:rPr>
              <w:t>,0</w:t>
            </w:r>
          </w:p>
        </w:tc>
        <w:tc>
          <w:tcPr>
            <w:tcW w:w="1995" w:type="dxa"/>
          </w:tcPr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При раке молочной железы исследование выполняется только при </w:t>
            </w:r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наличи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</w:t>
            </w:r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одного из условий: возраст менее 50 лет; билатеральное заболевание;  отягощенный семейный анамнеза у родственников первой линии (мать, сестра, дочь) по раку молочной железы либо раку яичников (учитываются только случаи заболевания до 65 лет);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трижды-негативный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ER</w:t>
            </w:r>
            <w:r w:rsidRPr="00D6503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PR</w:t>
            </w:r>
            <w:r w:rsidRPr="00D6503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/</w:t>
            </w:r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HER2-отрицательный</w:t>
            </w:r>
            <w:r w:rsidRPr="004B2A5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)</w:t>
            </w:r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тип опухоли; наличие диагноза рака яичников;</w:t>
            </w:r>
            <w:proofErr w:type="gramEnd"/>
          </w:p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При </w:t>
            </w:r>
            <w:r w:rsidRPr="007F57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раке яичников, раке маточной трубы, первичном раке брюшины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исследование выполняется только при следующем </w:t>
            </w:r>
            <w:r w:rsidRPr="008E309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гистологическ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ом</w:t>
            </w:r>
            <w:r w:rsidRPr="008E309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тип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е</w:t>
            </w:r>
            <w:r w:rsidRPr="008E309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опухоли: серозн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ая или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эндометриоидная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8E309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</w:t>
            </w:r>
            <w:bookmarkStart w:id="0" w:name="_GoBack"/>
            <w:bookmarkEnd w:id="0"/>
            <w:r w:rsidRPr="008E309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арцинома высокой степени злокачественности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. </w:t>
            </w:r>
          </w:p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Условиями для выполнения исследования при любом диагнозе является:</w:t>
            </w:r>
          </w:p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505393" w:rsidRPr="00350D71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505393" w:rsidRPr="00350D71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 наличие отрицательного результата исследования мутации в генах BRCA 1/2, выполненного методом ПЦР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;</w:t>
            </w:r>
          </w:p>
          <w:p w:rsidR="00505393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- наличие решения врачебной комиссии специализированной медицинской организации (ГБУЗ «СПб </w:t>
            </w:r>
            <w:proofErr w:type="spellStart"/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КНпЦСВМ</w:t>
            </w:r>
            <w:proofErr w:type="gramStart"/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</w:t>
            </w:r>
            <w:proofErr w:type="spellEnd"/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proofErr w:type="gramEnd"/>
            <w:r w:rsidRPr="00350D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о)», СПб ГБУЗ «Городской клинический онкологический диспансер», СПб ГБУЗ «Городская больница №40 Курортного района»).</w:t>
            </w:r>
          </w:p>
          <w:p w:rsidR="00505393" w:rsidRPr="00E95A3A" w:rsidRDefault="00505393" w:rsidP="0029784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505393" w:rsidRPr="00DB2540" w:rsidRDefault="00505393" w:rsidP="00505393">
      <w:pPr>
        <w:suppressAutoHyphens/>
        <w:rPr>
          <w:rFonts w:ascii="Times New Roman" w:hAnsi="Times New Roman" w:cs="Times New Roman"/>
          <w:sz w:val="18"/>
          <w:szCs w:val="18"/>
        </w:rPr>
      </w:pPr>
    </w:p>
    <w:p w:rsidR="009300A8" w:rsidRPr="00DB2540" w:rsidRDefault="009300A8" w:rsidP="009300A8">
      <w:pPr>
        <w:suppressAutoHyphens/>
        <w:rPr>
          <w:rFonts w:ascii="Times New Roman" w:hAnsi="Times New Roman" w:cs="Times New Roman"/>
          <w:sz w:val="18"/>
          <w:szCs w:val="18"/>
        </w:rPr>
      </w:pPr>
    </w:p>
    <w:sectPr w:rsidR="009300A8" w:rsidRPr="00DB2540" w:rsidSect="00DB2540">
      <w:pgSz w:w="16840" w:h="11907" w:orient="landscape" w:code="9"/>
      <w:pgMar w:top="567" w:right="124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charset w:val="00"/>
    <w:family w:val="auto"/>
    <w:pitch w:val="default"/>
    <w:sig w:usb0="00000000" w:usb1="00000000" w:usb2="00000000" w:usb3="00000000" w:csb0="00000000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savePreviewPicture/>
  <w:compat/>
  <w:rsids>
    <w:rsidRoot w:val="00305764"/>
    <w:rsid w:val="00006028"/>
    <w:rsid w:val="000159F5"/>
    <w:rsid w:val="00016C6A"/>
    <w:rsid w:val="00022524"/>
    <w:rsid w:val="00053C44"/>
    <w:rsid w:val="000668DF"/>
    <w:rsid w:val="00075700"/>
    <w:rsid w:val="00076790"/>
    <w:rsid w:val="00081648"/>
    <w:rsid w:val="00083106"/>
    <w:rsid w:val="000859C8"/>
    <w:rsid w:val="00087B29"/>
    <w:rsid w:val="0009129E"/>
    <w:rsid w:val="00094478"/>
    <w:rsid w:val="00097BCE"/>
    <w:rsid w:val="000A722C"/>
    <w:rsid w:val="000A7FA9"/>
    <w:rsid w:val="000B5BB5"/>
    <w:rsid w:val="000C3729"/>
    <w:rsid w:val="000D230C"/>
    <w:rsid w:val="000D4AD3"/>
    <w:rsid w:val="00104E27"/>
    <w:rsid w:val="00123EBD"/>
    <w:rsid w:val="00126CFA"/>
    <w:rsid w:val="001278B7"/>
    <w:rsid w:val="00135462"/>
    <w:rsid w:val="0013696A"/>
    <w:rsid w:val="001433DE"/>
    <w:rsid w:val="0015067A"/>
    <w:rsid w:val="00154255"/>
    <w:rsid w:val="00154D5E"/>
    <w:rsid w:val="00156035"/>
    <w:rsid w:val="001804D3"/>
    <w:rsid w:val="00180D9C"/>
    <w:rsid w:val="00190E68"/>
    <w:rsid w:val="001919C1"/>
    <w:rsid w:val="00192CDF"/>
    <w:rsid w:val="001964AE"/>
    <w:rsid w:val="001A020F"/>
    <w:rsid w:val="001A3570"/>
    <w:rsid w:val="001A49E9"/>
    <w:rsid w:val="001B7197"/>
    <w:rsid w:val="001C5560"/>
    <w:rsid w:val="001D422B"/>
    <w:rsid w:val="001D5676"/>
    <w:rsid w:val="001D7543"/>
    <w:rsid w:val="001D7C80"/>
    <w:rsid w:val="001E30D5"/>
    <w:rsid w:val="001F2323"/>
    <w:rsid w:val="00216C80"/>
    <w:rsid w:val="00222699"/>
    <w:rsid w:val="00224233"/>
    <w:rsid w:val="002324C2"/>
    <w:rsid w:val="00236ECD"/>
    <w:rsid w:val="00240AF5"/>
    <w:rsid w:val="00242D20"/>
    <w:rsid w:val="00277EDC"/>
    <w:rsid w:val="00282ABA"/>
    <w:rsid w:val="00291D40"/>
    <w:rsid w:val="002A35F1"/>
    <w:rsid w:val="002B35EA"/>
    <w:rsid w:val="002B6A4F"/>
    <w:rsid w:val="002B704F"/>
    <w:rsid w:val="002B70FF"/>
    <w:rsid w:val="002C1ED3"/>
    <w:rsid w:val="002C4006"/>
    <w:rsid w:val="002C46C5"/>
    <w:rsid w:val="002C6826"/>
    <w:rsid w:val="002F5C57"/>
    <w:rsid w:val="002F6B64"/>
    <w:rsid w:val="002F7651"/>
    <w:rsid w:val="003002A2"/>
    <w:rsid w:val="00301F7B"/>
    <w:rsid w:val="00304438"/>
    <w:rsid w:val="00305764"/>
    <w:rsid w:val="003253E2"/>
    <w:rsid w:val="00355200"/>
    <w:rsid w:val="00372F7F"/>
    <w:rsid w:val="003840B3"/>
    <w:rsid w:val="00391065"/>
    <w:rsid w:val="003A7DC3"/>
    <w:rsid w:val="003C0C97"/>
    <w:rsid w:val="003D7D52"/>
    <w:rsid w:val="003F0ECA"/>
    <w:rsid w:val="003F525F"/>
    <w:rsid w:val="003F5BFB"/>
    <w:rsid w:val="003F5EFF"/>
    <w:rsid w:val="003F763E"/>
    <w:rsid w:val="0040289A"/>
    <w:rsid w:val="00413238"/>
    <w:rsid w:val="00423E76"/>
    <w:rsid w:val="004263D6"/>
    <w:rsid w:val="00437B36"/>
    <w:rsid w:val="00450029"/>
    <w:rsid w:val="00451B8D"/>
    <w:rsid w:val="00453135"/>
    <w:rsid w:val="0047686D"/>
    <w:rsid w:val="00485DA0"/>
    <w:rsid w:val="00486D80"/>
    <w:rsid w:val="004A1560"/>
    <w:rsid w:val="004A3D90"/>
    <w:rsid w:val="004B1BBD"/>
    <w:rsid w:val="004B7898"/>
    <w:rsid w:val="004B7D40"/>
    <w:rsid w:val="004D48AB"/>
    <w:rsid w:val="004F3C0A"/>
    <w:rsid w:val="00505393"/>
    <w:rsid w:val="00513801"/>
    <w:rsid w:val="005168AF"/>
    <w:rsid w:val="0052457D"/>
    <w:rsid w:val="00524F08"/>
    <w:rsid w:val="00532E90"/>
    <w:rsid w:val="00572BE1"/>
    <w:rsid w:val="00576C81"/>
    <w:rsid w:val="00583150"/>
    <w:rsid w:val="00586350"/>
    <w:rsid w:val="005B4688"/>
    <w:rsid w:val="005C43C5"/>
    <w:rsid w:val="005D2067"/>
    <w:rsid w:val="005D3860"/>
    <w:rsid w:val="005D53C9"/>
    <w:rsid w:val="005F13CC"/>
    <w:rsid w:val="005F5D03"/>
    <w:rsid w:val="0060366A"/>
    <w:rsid w:val="00604320"/>
    <w:rsid w:val="00610275"/>
    <w:rsid w:val="0061669E"/>
    <w:rsid w:val="00626032"/>
    <w:rsid w:val="006303CE"/>
    <w:rsid w:val="00637193"/>
    <w:rsid w:val="0064067E"/>
    <w:rsid w:val="00642673"/>
    <w:rsid w:val="0064276F"/>
    <w:rsid w:val="00690A01"/>
    <w:rsid w:val="00694207"/>
    <w:rsid w:val="006B04F9"/>
    <w:rsid w:val="006B30D4"/>
    <w:rsid w:val="006C5BF6"/>
    <w:rsid w:val="006D0115"/>
    <w:rsid w:val="006D0B29"/>
    <w:rsid w:val="006D57DE"/>
    <w:rsid w:val="006E08B2"/>
    <w:rsid w:val="006E6896"/>
    <w:rsid w:val="006F07AB"/>
    <w:rsid w:val="006F50F4"/>
    <w:rsid w:val="00700FDE"/>
    <w:rsid w:val="00703248"/>
    <w:rsid w:val="00705056"/>
    <w:rsid w:val="00710615"/>
    <w:rsid w:val="00716506"/>
    <w:rsid w:val="007746F9"/>
    <w:rsid w:val="00780F7D"/>
    <w:rsid w:val="007A4283"/>
    <w:rsid w:val="007C45B0"/>
    <w:rsid w:val="007D298A"/>
    <w:rsid w:val="007E3C10"/>
    <w:rsid w:val="007E50D7"/>
    <w:rsid w:val="007E5953"/>
    <w:rsid w:val="007F1231"/>
    <w:rsid w:val="007F5105"/>
    <w:rsid w:val="0080035E"/>
    <w:rsid w:val="008372F8"/>
    <w:rsid w:val="00860756"/>
    <w:rsid w:val="00861981"/>
    <w:rsid w:val="00880E4B"/>
    <w:rsid w:val="00881924"/>
    <w:rsid w:val="008826EC"/>
    <w:rsid w:val="00894546"/>
    <w:rsid w:val="008A5AC1"/>
    <w:rsid w:val="008E0B43"/>
    <w:rsid w:val="008E30D1"/>
    <w:rsid w:val="008E330F"/>
    <w:rsid w:val="008F1B6C"/>
    <w:rsid w:val="0090551C"/>
    <w:rsid w:val="0091196C"/>
    <w:rsid w:val="00911D35"/>
    <w:rsid w:val="00914A79"/>
    <w:rsid w:val="00921681"/>
    <w:rsid w:val="009300A8"/>
    <w:rsid w:val="00934BF3"/>
    <w:rsid w:val="009410C4"/>
    <w:rsid w:val="00946449"/>
    <w:rsid w:val="00951D32"/>
    <w:rsid w:val="00960A13"/>
    <w:rsid w:val="00973C05"/>
    <w:rsid w:val="0098452D"/>
    <w:rsid w:val="00990802"/>
    <w:rsid w:val="00994EFC"/>
    <w:rsid w:val="009972D5"/>
    <w:rsid w:val="009A018F"/>
    <w:rsid w:val="009A27A1"/>
    <w:rsid w:val="009A4402"/>
    <w:rsid w:val="009D7E05"/>
    <w:rsid w:val="009E23A3"/>
    <w:rsid w:val="009E2F7C"/>
    <w:rsid w:val="009E4092"/>
    <w:rsid w:val="009F3464"/>
    <w:rsid w:val="00A117ED"/>
    <w:rsid w:val="00A22F59"/>
    <w:rsid w:val="00A3002C"/>
    <w:rsid w:val="00A400D5"/>
    <w:rsid w:val="00A45C39"/>
    <w:rsid w:val="00A45F4A"/>
    <w:rsid w:val="00A540DE"/>
    <w:rsid w:val="00A64256"/>
    <w:rsid w:val="00A6459C"/>
    <w:rsid w:val="00A6503D"/>
    <w:rsid w:val="00A738D4"/>
    <w:rsid w:val="00A757D2"/>
    <w:rsid w:val="00A93D8B"/>
    <w:rsid w:val="00AA2921"/>
    <w:rsid w:val="00AC67DA"/>
    <w:rsid w:val="00AE2E82"/>
    <w:rsid w:val="00AE49CE"/>
    <w:rsid w:val="00AE4B36"/>
    <w:rsid w:val="00AF57C6"/>
    <w:rsid w:val="00B00932"/>
    <w:rsid w:val="00B05813"/>
    <w:rsid w:val="00B07E50"/>
    <w:rsid w:val="00B11FAA"/>
    <w:rsid w:val="00B21388"/>
    <w:rsid w:val="00B279D9"/>
    <w:rsid w:val="00B454C8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A5152"/>
    <w:rsid w:val="00BC57F3"/>
    <w:rsid w:val="00BE30A0"/>
    <w:rsid w:val="00BE3E69"/>
    <w:rsid w:val="00BE415D"/>
    <w:rsid w:val="00BE654E"/>
    <w:rsid w:val="00BF5367"/>
    <w:rsid w:val="00C12B88"/>
    <w:rsid w:val="00C2471E"/>
    <w:rsid w:val="00C2781F"/>
    <w:rsid w:val="00C40D42"/>
    <w:rsid w:val="00C43439"/>
    <w:rsid w:val="00C52C16"/>
    <w:rsid w:val="00C55EE7"/>
    <w:rsid w:val="00C657D8"/>
    <w:rsid w:val="00C71856"/>
    <w:rsid w:val="00C72D76"/>
    <w:rsid w:val="00C84873"/>
    <w:rsid w:val="00C93AAC"/>
    <w:rsid w:val="00CA1859"/>
    <w:rsid w:val="00CA46F2"/>
    <w:rsid w:val="00CA7CA5"/>
    <w:rsid w:val="00CB09E6"/>
    <w:rsid w:val="00CB2E1F"/>
    <w:rsid w:val="00CC5874"/>
    <w:rsid w:val="00CD64D1"/>
    <w:rsid w:val="00CF01CE"/>
    <w:rsid w:val="00CF3B83"/>
    <w:rsid w:val="00CF5AB0"/>
    <w:rsid w:val="00D001B1"/>
    <w:rsid w:val="00D05A62"/>
    <w:rsid w:val="00D073B8"/>
    <w:rsid w:val="00D10776"/>
    <w:rsid w:val="00D116F9"/>
    <w:rsid w:val="00D24AAD"/>
    <w:rsid w:val="00D24BD6"/>
    <w:rsid w:val="00D367A7"/>
    <w:rsid w:val="00D462AD"/>
    <w:rsid w:val="00D47149"/>
    <w:rsid w:val="00D650CD"/>
    <w:rsid w:val="00D657C3"/>
    <w:rsid w:val="00D72948"/>
    <w:rsid w:val="00D76DFF"/>
    <w:rsid w:val="00D823C9"/>
    <w:rsid w:val="00D93F72"/>
    <w:rsid w:val="00DB1DDA"/>
    <w:rsid w:val="00DB2540"/>
    <w:rsid w:val="00DC534F"/>
    <w:rsid w:val="00DD4960"/>
    <w:rsid w:val="00DD5548"/>
    <w:rsid w:val="00DE1A64"/>
    <w:rsid w:val="00DE1DDB"/>
    <w:rsid w:val="00DF3885"/>
    <w:rsid w:val="00E03322"/>
    <w:rsid w:val="00E03408"/>
    <w:rsid w:val="00E03548"/>
    <w:rsid w:val="00E04E0A"/>
    <w:rsid w:val="00E20D23"/>
    <w:rsid w:val="00E22B39"/>
    <w:rsid w:val="00E353E6"/>
    <w:rsid w:val="00E40A85"/>
    <w:rsid w:val="00E42095"/>
    <w:rsid w:val="00E4531C"/>
    <w:rsid w:val="00E50403"/>
    <w:rsid w:val="00E52EE1"/>
    <w:rsid w:val="00EA0128"/>
    <w:rsid w:val="00EA7375"/>
    <w:rsid w:val="00EA7744"/>
    <w:rsid w:val="00EA7947"/>
    <w:rsid w:val="00EB10C5"/>
    <w:rsid w:val="00EB6FD8"/>
    <w:rsid w:val="00EC5D86"/>
    <w:rsid w:val="00EE356B"/>
    <w:rsid w:val="00EF2047"/>
    <w:rsid w:val="00EF6D2B"/>
    <w:rsid w:val="00EF7D9B"/>
    <w:rsid w:val="00F0150F"/>
    <w:rsid w:val="00F017EA"/>
    <w:rsid w:val="00F04C15"/>
    <w:rsid w:val="00F05F85"/>
    <w:rsid w:val="00F27249"/>
    <w:rsid w:val="00F4093E"/>
    <w:rsid w:val="00F45A91"/>
    <w:rsid w:val="00F46231"/>
    <w:rsid w:val="00F46F1A"/>
    <w:rsid w:val="00F501A5"/>
    <w:rsid w:val="00F541E4"/>
    <w:rsid w:val="00F56D58"/>
    <w:rsid w:val="00F64460"/>
    <w:rsid w:val="00F73853"/>
    <w:rsid w:val="00F82F34"/>
    <w:rsid w:val="00F85CE6"/>
    <w:rsid w:val="00F868BF"/>
    <w:rsid w:val="00F9083B"/>
    <w:rsid w:val="00F908B4"/>
    <w:rsid w:val="00F93C78"/>
    <w:rsid w:val="00F94E5B"/>
    <w:rsid w:val="00F97634"/>
    <w:rsid w:val="00F97A17"/>
    <w:rsid w:val="00FA5BF0"/>
    <w:rsid w:val="00FC05D7"/>
    <w:rsid w:val="00FC14AE"/>
    <w:rsid w:val="00FE0A81"/>
    <w:rsid w:val="00FE357E"/>
    <w:rsid w:val="00FE4FAD"/>
    <w:rsid w:val="00FF2A73"/>
    <w:rsid w:val="00FF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CD2F-D0A0-4FDA-B8EB-30446087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Дмитрий Алексеевич</dc:creator>
  <cp:lastModifiedBy>ovostretsova</cp:lastModifiedBy>
  <cp:revision>6</cp:revision>
  <cp:lastPrinted>2020-12-26T08:00:00Z</cp:lastPrinted>
  <dcterms:created xsi:type="dcterms:W3CDTF">2020-12-30T11:45:00Z</dcterms:created>
  <dcterms:modified xsi:type="dcterms:W3CDTF">2021-11-02T07:27:00Z</dcterms:modified>
</cp:coreProperties>
</file>